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62229E" w:rsidRDefault="00A543BD" w:rsidP="0062229E">
      <w:pPr>
        <w:jc w:val="center"/>
        <w:rPr>
          <w:sz w:val="144"/>
          <w:szCs w:val="144"/>
        </w:rPr>
      </w:pPr>
      <w:r>
        <w:rPr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3D2E7B8F" wp14:editId="2248B126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Default="00A543BD" w:rsidP="00A543BD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KÄYTTÖOHJE</w:t>
      </w:r>
    </w:p>
    <w:p w:rsidR="00A543BD" w:rsidRPr="00A543BD" w:rsidRDefault="00A543BD" w:rsidP="00A543BD">
      <w:pPr>
        <w:jc w:val="center"/>
        <w:rPr>
          <w:sz w:val="44"/>
          <w:szCs w:val="44"/>
          <w:lang/>
        </w:rPr>
      </w:pPr>
      <w:r>
        <w:rPr>
          <w:sz w:val="44"/>
        </w:rPr>
        <w:t>EBO-620</w:t>
      </w:r>
    </w:p>
    <w:p w:rsidR="00A543BD" w:rsidRDefault="002E71A9" w:rsidP="00A543BD">
      <w:pPr>
        <w:rPr>
          <w:sz w:val="28"/>
          <w:szCs w:val="28"/>
          <w:lang/>
        </w:rPr>
      </w:pPr>
      <w:hyperlink r:id="rId10">
        <w:r>
          <w:rPr>
            <w:rStyle w:val="a4"/>
            <w:sz w:val="28"/>
          </w:rPr>
          <w:t>www.denver-electronics.com</w:t>
        </w:r>
      </w:hyperlink>
    </w:p>
    <w:p w:rsidR="0062229E" w:rsidRPr="00A543BD" w:rsidRDefault="00A543BD" w:rsidP="00A543BD">
      <w:pPr>
        <w:rPr>
          <w:sz w:val="28"/>
          <w:szCs w:val="28"/>
          <w:lang/>
        </w:rPr>
      </w:pPr>
      <w:r>
        <w:rPr>
          <w:sz w:val="28"/>
        </w:rPr>
        <w:t>Ennen tämän laitteen kytkemistä, käyttöä tai säätämistä, lue tämä käyttöohje huolellisesti ja kokonaan.</w:t>
      </w:r>
    </w:p>
    <w:p w:rsidR="0062229E" w:rsidRDefault="00A543BD">
      <w:r>
        <w:rPr>
          <w:sz w:val="44"/>
        </w:rPr>
        <w:t>Esittely</w:t>
      </w:r>
    </w:p>
    <w:p w:rsidR="0062229E" w:rsidRDefault="0062229E" w:rsidP="0062229E">
      <w:pPr>
        <w:jc w:val="center"/>
      </w:pPr>
      <w:r>
        <w:rPr>
          <w:noProof/>
        </w:rPr>
        <w:drawing>
          <wp:inline xmlns:wp="http://schemas.openxmlformats.org/drawingml/2006/wordprocessingDrawing" distT="0" distB="0" distL="0" distR="0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Päivitä sivu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Koon valitsin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Navigointi-/OK-painikkeet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Valikko-painike</w:t>
      </w:r>
    </w:p>
    <w:p w:rsidR="0062229E" w:rsidRDefault="0062229E" w:rsidP="0062229E">
      <w:pPr>
        <w:pStyle w:val="a3"/>
        <w:numPr>
          <w:ilvl w:val="0"/>
          <w:numId w:val="1"/>
        </w:numPr>
      </w:pPr>
      <w:r>
        <w:t>Takaisin-painike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Default="00D6378E" w:rsidP="00D6378E">
      <w:r>
        <w:rPr>
          <w:noProof/>
        </w:rPr>
        <w:drawing>
          <wp:inline xmlns:wp="http://schemas.openxmlformats.org/drawingml/2006/wordprocessingDrawing" distT="0" distB="0" distL="0" distR="0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Default="00D6378E" w:rsidP="00D6378E">
      <w:pPr/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USB-kaapelin liitäntä latausta ja tiedostojen siirtoa varten.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MicroSD-kortin lukija</w:t>
      </w:r>
    </w:p>
    <w:p w:rsid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Kuulokeliitäntä (kuulokkeita ei ole mukana).</w:t>
      </w:r>
    </w:p>
    <w:p w:rsidR="00D6378E" w:rsidRPr="00D6378E" w:rsidRDefault="00D6378E" w:rsidP="00D6378E">
      <w:pPr>
        <w:pStyle w:val="a3"/>
        <w:numPr>
          <w:ilvl w:val="0"/>
          <w:numId w:val="5"/>
        </w:numPr>
        <w:rPr>
          <w:lang/>
        </w:rPr>
      </w:pPr>
      <w:r>
        <w:t>Virta päälle / virta pois päältä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D6378E" w:rsidRPr="00D6378E" w:rsidRDefault="00D6378E" w:rsidP="00D6378E">
      <w:pPr>
        <w:rPr>
          <w:lang/>
        </w:rPr>
      </w:pPr>
    </w:p>
    <w:p w:rsidR="0062229E" w:rsidRPr="00D6378E" w:rsidRDefault="00C808AE" w:rsidP="00AE58B3">
      <w:pPr>
        <w:rPr>
          <w:sz w:val="44"/>
          <w:szCs w:val="44"/>
          <w:lang/>
        </w:rPr>
      </w:pPr>
      <w:r>
        <w:rPr>
          <w:sz w:val="44"/>
        </w:rPr>
        <w:t>Määritys ja käyttö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Pr="00D6378E" w:rsidRDefault="00C808AE" w:rsidP="0062229E">
      <w:pPr>
        <w:ind w:left="360"/>
        <w:rPr>
          <w:lang/>
        </w:rPr>
      </w:pPr>
    </w:p>
    <w:p w:rsidR="00C808AE" w:rsidRPr="00D6378E" w:rsidRDefault="003A1E21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Kytke päälle / kytke pois päältä</w:t>
      </w:r>
    </w:p>
    <w:p w:rsidR="00C808AE" w:rsidRDefault="00C808AE" w:rsidP="0062229E">
      <w:pPr>
        <w:ind w:left="360"/>
        <w:rPr>
          <w:lang/>
        </w:rPr>
      </w:pPr>
      <w:r>
        <w:t>Pidä virtapainiketta painettuna 5 sekunnin ajan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C808AE" w:rsidRDefault="00C808AE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Lataa e-kirjojen lukulaite</w:t>
      </w:r>
    </w:p>
    <w:p w:rsidR="00C808AE" w:rsidRDefault="00C808AE" w:rsidP="0062229E">
      <w:pPr>
        <w:ind w:left="360"/>
        <w:rPr>
          <w:lang/>
        </w:rPr>
      </w:pPr>
      <w:r>
        <w:t xml:space="preserve">Laitetta on ladattava 8 tuntia ennen ensimmäistä käyttökertaa. </w:t>
      </w:r>
      <w:r>
        <w:t xml:space="preserve">Kun akun varaus vähissä, lataa se yhdistämällä USB-kaapeli PC:n ja e-kirjojen lukulaitteen välille. </w:t>
      </w:r>
      <w:r>
        <w:t>Lataa se virtasovittimella.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C808AE" w:rsidRDefault="00C808AE" w:rsidP="0062229E">
      <w:pPr>
        <w:ind w:left="360"/>
        <w:rPr>
          <w:lang/>
        </w:rPr>
      </w:pPr>
    </w:p>
    <w:p w:rsidR="00C808AE" w:rsidRPr="00AE58B3" w:rsidRDefault="00AE58B3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Kopioi tiedostoja e-kirjojen lukulaitteeseen</w:t>
      </w:r>
    </w:p>
    <w:p w:rsidR="00C808AE" w:rsidRDefault="00AE58B3" w:rsidP="0062229E">
      <w:pPr>
        <w:ind w:left="360"/>
        <w:rPr>
          <w:lang/>
        </w:rPr>
      </w:pPr>
      <w:r>
        <w:t xml:space="preserve">Yhdistä e-kirjojen lukulaite PC:hen käyttämällä mukana tulevaa USB-kaapelia. </w:t>
      </w:r>
      <w:r>
        <w:t>Laite toimii USB-muistin tavoin.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Perustoiminnot</w:t>
      </w:r>
    </w:p>
    <w:p w:rsidR="00291A46" w:rsidRDefault="00291A46" w:rsidP="0062229E">
      <w:pPr>
        <w:ind w:left="360"/>
        <w:rPr>
          <w:lang/>
        </w:rPr>
      </w:pPr>
      <w:r>
        <w:t xml:space="preserve">Käytä </w:t>
      </w:r>
      <w:r>
        <w:rPr>
          <w:b/>
        </w:rPr>
        <w:t>Navigointi</w:t>
      </w:r>
      <w:r>
        <w:t>-painikkeita selataksesi siihen kohtaan, johon haluat luettelossa.</w:t>
      </w:r>
    </w:p>
    <w:p w:rsidR="00291A46" w:rsidRDefault="00291A46" w:rsidP="0062229E">
      <w:pPr>
        <w:ind w:left="360"/>
        <w:rPr>
          <w:lang/>
        </w:rPr>
      </w:pPr>
      <w:r>
        <w:t xml:space="preserve">Vahvista valinta painamalla </w:t>
      </w:r>
      <w:r>
        <w:rPr>
          <w:b/>
        </w:rPr>
        <w:t>OK</w:t>
      </w:r>
      <w:r>
        <w:t>-painiketta.</w:t>
      </w:r>
    </w:p>
    <w:p w:rsidR="00291A46" w:rsidRDefault="00291A46" w:rsidP="0062229E">
      <w:pPr>
        <w:ind w:left="360"/>
        <w:rPr>
          <w:lang/>
        </w:rPr>
      </w:pPr>
      <w:r>
        <w:t xml:space="preserve">Avaa valintavalikko painamalla </w:t>
      </w:r>
      <w:r>
        <w:rPr>
          <w:b/>
        </w:rPr>
        <w:t>Valikko</w:t>
      </w:r>
      <w:r>
        <w:t>-painiketta.</w:t>
      </w:r>
    </w:p>
    <w:p w:rsidR="00291A46" w:rsidRDefault="00291A46" w:rsidP="0062229E">
      <w:pPr>
        <w:ind w:left="360"/>
        <w:rPr>
          <w:lang/>
        </w:rPr>
      </w:pPr>
      <w:r>
        <w:t xml:space="preserve">Peruuta valinta tai palaa edelliseen valikkoon painamalla </w:t>
      </w:r>
      <w:r>
        <w:rPr>
          <w:b/>
        </w:rPr>
        <w:t>Takaisin</w:t>
      </w:r>
      <w:r>
        <w:t>-painiketta. Painamalla sitä toistuvasti palaat takaisin päävalikkoon.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291A46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Historiaselain</w:t>
      </w:r>
    </w:p>
    <w:p w:rsidR="00291A46" w:rsidRDefault="00291A46" w:rsidP="0062229E">
      <w:pPr>
        <w:ind w:left="360"/>
        <w:rPr>
          <w:lang/>
        </w:rPr>
      </w:pPr>
      <w:r>
        <w:t xml:space="preserve">Valitse päävalikosta Historiaselain ja paina OK-painiketta. </w:t>
      </w:r>
      <w:r>
        <w:t>Voit valita 10 viimeksi lukemastasi nopeasti.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91A46" w:rsidRDefault="00291A46" w:rsidP="0062229E">
      <w:pPr>
        <w:ind w:left="360"/>
        <w:rPr>
          <w:lang/>
        </w:rPr>
      </w:pPr>
    </w:p>
    <w:p w:rsidR="00291A46" w:rsidRPr="00B30CBB" w:rsidRDefault="00291A46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Ekirja</w:t>
      </w:r>
    </w:p>
    <w:p w:rsidR="00B30CBB" w:rsidRDefault="00291A46" w:rsidP="0062229E">
      <w:pPr>
        <w:ind w:left="360"/>
        <w:rPr>
          <w:lang/>
        </w:rPr>
      </w:pPr>
      <w:r>
        <w:t xml:space="preserve">Valitse päävalikosta E-kirja, painamalla OK-painiketta, jolloin pääset kirjastoon. </w:t>
      </w:r>
      <w:r>
        <w:t xml:space="preserve">Valitse kirja kirjastosta käyttämällä navigointipainikkeita ja avaa haluamasi kirja painamalla OK-painiketta. </w:t>
      </w:r>
      <w:r>
        <w:t>Vaihdat sivua lukemisen aikana painamalla navigointipainikkeita.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Musiikki</w:t>
      </w:r>
    </w:p>
    <w:p w:rsidR="00B30CBB" w:rsidRDefault="00B30CBB" w:rsidP="0062229E">
      <w:pPr>
        <w:ind w:left="360"/>
        <w:rPr>
          <w:lang/>
        </w:rPr>
      </w:pPr>
      <w:r>
        <w:t xml:space="preserve">Valitse päävalikosta Musiikki ja valitse äänitiedosto kirjastostasi painamalla OK-painiketta. </w:t>
      </w:r>
      <w:r>
        <w:t>Painamalla OK-painiketta toistat tai pysäytät musiikin ja painamalla navigointipainikkeita valitset edellisen tai seuraavan kappaleen.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3A1E21" w:rsidRDefault="003A1E21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Valokuva</w:t>
      </w:r>
    </w:p>
    <w:p w:rsidR="00B30CBB" w:rsidRDefault="00B30CBB" w:rsidP="0062229E">
      <w:pPr>
        <w:ind w:left="360"/>
        <w:rPr>
          <w:lang/>
        </w:rPr>
      </w:pPr>
      <w:r>
        <w:t xml:space="preserve">Paina päävalikko, valitse Valokuva ja paina OK-painiketta, jolloin pääset katseluohjelmaan. </w:t>
      </w:r>
      <w:r>
        <w:t xml:space="preserve">Katso koko näytössä valitsemalla kuva ja painamalla OK-painiketta. </w:t>
      </w:r>
      <w:r>
        <w:t xml:space="preserve">Käytä valintavalikkoa painamalla Valikko-painiketta. </w:t>
      </w:r>
      <w:r>
        <w:t xml:space="preserve">Kaikki kuvat näkyvät vain harmaasävyinä. </w:t>
      </w:r>
      <w:r>
        <w:t>Värit eivät näy.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B30CBB" w:rsidRDefault="00B30CBB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Asetus</w:t>
      </w:r>
    </w:p>
    <w:p w:rsidR="00B30CBB" w:rsidRDefault="00B30CBB" w:rsidP="0062229E">
      <w:pPr>
        <w:ind w:left="360"/>
        <w:rPr>
          <w:lang/>
        </w:rPr>
      </w:pPr>
      <w:r>
        <w:t xml:space="preserve">Valitse Asetus päävalikosta ja paina OK-painiketta. </w:t>
      </w:r>
      <w:r>
        <w:t>Aseta kieli, järjestelmän aika ja muut säädöt käyttämällä navigointipainikkeita ja OK-painiketta.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B30CBB" w:rsidRDefault="00B30CBB" w:rsidP="0062229E">
      <w:pPr>
        <w:ind w:left="360"/>
        <w:rPr>
          <w:lang/>
        </w:rPr>
      </w:pPr>
    </w:p>
    <w:p w:rsidR="00B30CBB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selain</w:t>
      </w:r>
    </w:p>
    <w:p w:rsidR="009F52DA" w:rsidRDefault="009F52DA" w:rsidP="0062229E">
      <w:pPr>
        <w:ind w:left="360"/>
        <w:rPr>
          <w:lang/>
        </w:rPr>
      </w:pPr>
      <w:r>
        <w:t xml:space="preserve">Pääset tiedostoselaimeen painamalla Valikko-painiketta, valitsemalla Resurssienhallinta ja napsauttamalla OK-painiketta. </w:t>
      </w:r>
      <w:r>
        <w:t>Valitse kansio tai tiedosto avataksesi sen, paina Valikko-painiketta käyttääksesi valintavalikkoa.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9F52DA" w:rsidRDefault="009F52DA" w:rsidP="0062229E">
      <w:pPr>
        <w:ind w:left="360"/>
        <w:rPr>
          <w:lang/>
        </w:rPr>
      </w:pPr>
    </w:p>
    <w:p w:rsidR="009F52DA" w:rsidRPr="009F52DA" w:rsidRDefault="009F52DA" w:rsidP="0062229E">
      <w:pPr>
        <w:ind w:left="360"/>
        <w:rPr>
          <w:b/>
          <w:u w:val="single"/>
          <w:lang/>
        </w:rPr>
      </w:pPr>
      <w:r>
        <w:rPr>
          <w:b/>
          <w:u w:val="single"/>
        </w:rPr>
        <w:t>Kalenteri</w:t>
      </w:r>
    </w:p>
    <w:p w:rsidR="00697B68" w:rsidRDefault="009F52DA" w:rsidP="00697B68">
      <w:pPr>
        <w:ind w:left="360"/>
        <w:rPr>
          <w:lang/>
        </w:rPr>
      </w:pPr>
      <w:r>
        <w:t xml:space="preserve">Valitse Kalenteri päävalikosta ja paina OK-painiketta. </w:t>
      </w:r>
      <w:r>
        <w:t>Näytä vuosi, kuukausi ja päivä käyttämällä navigointipainikkeita ja OK-painiketta.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ind w:left="360"/>
        <w:rPr>
          <w:lang/>
        </w:rPr>
      </w:pPr>
    </w:p>
    <w:p w:rsidR="00AE58B3" w:rsidRPr="00AE58B3" w:rsidRDefault="00636304" w:rsidP="00AE58B3">
      <w:pPr>
        <w:rPr>
          <w:rFonts w:eastAsia="微软雅黑" w:cstheme="minorHAnsi"/>
          <w:sz w:val="44"/>
          <w:szCs w:val="44"/>
          <w:lang/>
        </w:rPr>
      </w:pPr>
      <w:r>
        <w:rPr>
          <w:rFonts w:cstheme="minorHAnsi"/>
          <w:sz w:val="44"/>
        </w:rPr>
        <w:t xml:space="preserve">DRM-kopiosuojattujen e-kirjojen siirtäminen </w:t>
      </w:r>
      <w:r>
        <w:rPr>
          <w:rFonts w:cstheme="minorHAnsi"/>
          <w:color w:val="3A3A3A"/>
          <w:sz w:val="44"/>
        </w:rPr>
        <w:t>DENVER EBO-620-laitteeseen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697B68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DENVER EBO-620-laitteella voidaan lukea DRM-suojattuja e-kirjoja. </w:t>
      </w:r>
      <w:r>
        <w:rPr>
          <w:rFonts w:cstheme="minorHAnsi"/>
          <w:color w:val="3A3A3A"/>
        </w:rPr>
        <w:t>Tämän tekeminen vaatii siirtämisen PC:stä Adobe Digital Editions -ohjelman kautta.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</w:p>
    <w:p w:rsidR="00AE58B3" w:rsidRPr="00AE58B3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  <w:r>
        <w:rPr>
          <w:rFonts w:cstheme="minorHAnsi"/>
          <w:b/>
          <w:color w:val="3A3A3A"/>
        </w:rPr>
        <w:t>Adobe Digital Editions -ohjelman kautta siirtäminen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  <w:lang/>
        </w:rPr>
      </w:pPr>
    </w:p>
    <w:p w:rsidR="00AE58B3" w:rsidRPr="00AE58B3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Lataa ohjelma tästä linkistä: </w:t>
      </w:r>
      <w:hyperlink r:id="rId13">
        <w:r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Default="00AE58B3" w:rsidP="00AE58B3">
      <w:pPr>
        <w:shd w:val="clear" w:color="auto" w:fill="FFFFFF"/>
        <w:spacing w:line="315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>Valitse haluatko ladata Windows- vai Macintosh-version.</w:t>
      </w:r>
    </w:p>
    <w:p w:rsidR="003C4F68" w:rsidRPr="003C4F68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Sitten lataat asennustiedoston PC-/Mac-laitteeseen. </w:t>
      </w:r>
      <w:r>
        <w:rPr>
          <w:rFonts w:cstheme="minorHAnsi"/>
          <w:color w:val="3A3A3A"/>
        </w:rPr>
        <w:t xml:space="preserve">Varmista, että tallennat sen paikkaan, josta löydät sen uudelleen. </w:t>
      </w:r>
      <w:r>
        <w:rPr>
          <w:rFonts w:cstheme="minorHAnsi"/>
          <w:color w:val="3A3A3A"/>
        </w:rPr>
        <w:t>(Esim. ”Downloads” tai ”Desktop”)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Käynnistä Adobe Digital Editions -ohjelman asennus kaksoisnapsauttamalla asennustiedostoa.</w:t>
      </w:r>
    </w:p>
    <w:p w:rsidR="00AE58B3" w:rsidRPr="00AE58B3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  <w:lang/>
        </w:rPr>
      </w:pPr>
      <w:r>
        <w:rPr>
          <w:rFonts w:cstheme="minorHAnsi"/>
          <w:noProof/>
        </w:rPr>
        <w:drawing>
          <wp:inline xmlns:wp="http://schemas.openxmlformats.org/drawingml/2006/wordprocessingDrawing" distT="0" distB="0" distL="0" distR="0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Kun asennus on valmis, sinulla on Adobe Digital Editions -kuvake työpöydälläsi. </w:t>
      </w:r>
      <w:r>
        <w:rPr>
          <w:rFonts w:cstheme="minorHAnsi"/>
          <w:color w:val="3A3A3A"/>
        </w:rPr>
        <w:t>Avaa ohjelma kaksoisnapsauttamalla kuvaketta.</w:t>
      </w:r>
    </w:p>
    <w:p w:rsidR="00AE58B3" w:rsidRPr="00AE58B3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Valtuuta Adobe-ID</w:t>
      </w:r>
    </w:p>
    <w:p w:rsidR="00EE67A4" w:rsidRPr="00EE67A4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Avaa Adobe Digital Editions ja napsauta ”Help” ja valitse ”Authorize Computer”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EE67A4" w:rsidRPr="00A35172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  <w:lang/>
        </w:rPr>
      </w:pPr>
    </w:p>
    <w:p w:rsidR="00AE58B3" w:rsidRPr="00A35172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  <w:lang/>
        </w:rPr>
      </w:pPr>
      <w:r>
        <w:rPr>
          <w:rFonts w:eastAsia="Times New Roman" w:cstheme="minorHAnsi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7B62861C" wp14:editId="0DBFD0B8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Mikäli ADOBE ID on jo olemassa. </w:t>
      </w:r>
      <w:r>
        <w:rPr>
          <w:rFonts w:cstheme="minorHAnsi"/>
          <w:color w:val="3A3A3A"/>
        </w:rPr>
        <w:t xml:space="preserve">Täytä vain käyttäjätunnus ja salasana. </w:t>
      </w:r>
      <w:r>
        <w:rPr>
          <w:rFonts w:cstheme="minorHAnsi"/>
          <w:color w:val="3A3A3A"/>
        </w:rPr>
        <w:t xml:space="preserve">Jos sinulla ei ole niitä, voit luoda ne valitsemalla </w:t>
      </w:r>
      <w:r>
        <w:rPr>
          <w:rFonts w:cstheme="minorHAnsi"/>
          <w:color w:val="3A3A3A"/>
        </w:rPr>
        <w:t>”Create an Adobe ID”.</w:t>
      </w:r>
    </w:p>
    <w:p w:rsidR="00FE6054" w:rsidRPr="00A35172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Kun olet antanut tarvittavat tiedot, napsauta ”Authorize”.</w:t>
      </w:r>
    </w:p>
    <w:p w:rsidR="00FE6054" w:rsidRPr="00A35172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14="http://schemas.microsoft.com/office/word/2010/wordprocessingDrawing" xmlns:wp="http://schemas.openxmlformats.org/drawingml/2006/wordprocessingDrawing" distT="0" distB="0" distL="0" distR="0" wp14:anchorId="2B2429F8" wp14:editId="256AD4B4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>Nyt Adobe Digital Editions on valtuutettu.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Varmista, että DENVER EBO-620 on päällä, yhdistä USB-kaapeli e-kirjojen lukulaitteen ja PC:n välille ja paina OK, kun näytössä näkyy viesti. </w:t>
      </w:r>
      <w:r>
        <w:rPr>
          <w:rFonts w:cstheme="minorHAnsi"/>
          <w:color w:val="3A3A3A"/>
        </w:rPr>
        <w:t>Nyt uusi DENVER EBO-620 -kuvake näkyy Adobe Digital Editions -ohjelman käyttäjävalikossa vasemmalla.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hAnsi="Arial" w:cs="Arial"/>
          <w:noProof/>
        </w:rPr>
        <w:drawing>
          <wp:inline xmlns:wp="http://schemas.openxmlformats.org/drawingml/2006/wordprocessingDrawing" distT="0" distB="0" distL="0" distR="0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Pr="00697B68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Joissain tapauksissa voi olla tarpeen valtuuttaa DENVER EBO-620. </w:t>
      </w:r>
      <w:r>
        <w:rPr>
          <w:rFonts w:cstheme="minorHAnsi"/>
          <w:color w:val="3A3A3A"/>
        </w:rPr>
        <w:t>Tämä tehdään napsauttamalla rataskuvaketta laitteiden oikealla puolella ja valitsemalla ”authorize device”.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  <w:lang/>
        </w:rPr>
      </w:pPr>
    </w:p>
    <w:p w:rsidR="00AE58B3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63700E51" wp14:editId="5CE223E6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</w:p>
    <w:p w:rsidR="00AE58B3" w:rsidRPr="00697B68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  <w:lang/>
        </w:rPr>
      </w:pPr>
      <w:r>
        <w:rPr>
          <w:rFonts w:cstheme="minorHAnsi"/>
          <w:color w:val="3A3A3A"/>
        </w:rPr>
        <w:t xml:space="preserve">Nyt voit lisätä haluamasi e-kirjat napsauttamalla ”File” ja valitsemalla ”Add to Library”. </w:t>
      </w:r>
      <w:r>
        <w:rPr>
          <w:rFonts w:cstheme="minorHAnsi"/>
          <w:color w:val="3A3A3A"/>
        </w:rPr>
        <w:t>Nyt e-kirja näkyy ”Library”-näkymässä.</w:t>
      </w:r>
    </w:p>
    <w:p w:rsidR="00AE58B3" w:rsidRPr="00697B68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  <w:lang/>
        </w:rPr>
      </w:pPr>
      <w:r>
        <w:rPr>
          <w:rFonts w:cstheme="minorHAnsi"/>
          <w:color w:val="3A3A3A"/>
        </w:rPr>
        <w:t xml:space="preserve">Nyt voit vetää e-kirjan Denver EBO-620 -laitteeseen, huomioi pieni vihreä +. </w:t>
      </w:r>
      <w:r>
        <w:rPr>
          <w:rFonts w:cstheme="minorHAnsi"/>
          <w:color w:val="3A3A3A"/>
        </w:rPr>
        <w:t xml:space="preserve">Se tarkoittaa sitä, että voit pudottaa e-kirjan. </w:t>
      </w:r>
      <w:r>
        <w:rPr>
          <w:rFonts w:cstheme="minorHAnsi"/>
          <w:color w:val="3A3A3A"/>
        </w:rPr>
        <w:t>Nyt e-kirja on kopioitu Denver EBO-620 -laitteeseen.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A35172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AE58B3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  <w:r>
        <w:rPr>
          <w:rFonts w:ascii="Arial" w:eastAsia="Times New Roman" w:hAnsi="Arial" w:cs="Arial"/>
          <w:noProof/>
          <w:color w:val="3A3A3A"/>
        </w:rPr>
        <w:drawing>
          <wp:inline xmlns:wp="http://schemas.openxmlformats.org/drawingml/2006/wordprocessingDrawing" distT="0" distB="0" distL="0" distR="0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697B68" w:rsidRPr="00697B68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  <w:lang/>
        </w:rPr>
      </w:pPr>
    </w:p>
    <w:p w:rsidR="005D05FA" w:rsidRPr="00697B68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  <w:lang/>
        </w:rPr>
      </w:pPr>
      <w:r>
        <w:rPr>
          <w:rFonts w:cstheme="minorHAnsi"/>
          <w:color w:val="3A3A3A"/>
        </w:rPr>
        <w:t>Kun olet kopioinut kaikki kirjat, voit irrottaa USB-kaapelin, kirja on valmis luettavaksi.</w:t>
      </w:r>
    </w:p>
    <w:p w:rsidR="005D05FA" w:rsidRDefault="005D05FA">
      <w:pPr>
        <w:rPr>
          <w:rFonts w:ascii="Arial" w:eastAsia="Times New Roman" w:hAnsi="Arial" w:cs="Arial"/>
          <w:color w:val="3A3A3A"/>
          <w:lang/>
        </w:rPr>
      </w:pPr>
      <w:r>
        <w:br w:type="page"/>
      </w:r>
    </w:p>
    <w:p w:rsidR="005D05FA" w:rsidRPr="00697B68" w:rsidRDefault="005D05FA" w:rsidP="002665B6">
      <w:pPr>
        <w:spacing w:after="0" w:line="240" w:lineRule="auto"/>
        <w:jc w:val="center"/>
        <w:rPr>
          <w:rFonts w:cstheme="minorHAnsi"/>
          <w:lang/>
        </w:rPr>
      </w:pPr>
      <w:r>
        <w:t>KAIKKI OIKEUDET PIDÄTETÄÄN, TEKIJÄNOIKEUS/DENVER ELECTRONICS A/S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</w:p>
    <w:p w:rsidR="005D05FA" w:rsidRPr="00697B68" w:rsidRDefault="002665B6" w:rsidP="002665B6">
      <w:pPr>
        <w:spacing w:after="0" w:line="240" w:lineRule="auto"/>
        <w:jc w:val="center"/>
        <w:rPr>
          <w:rFonts w:cstheme="minorHAnsi"/>
          <w:lang/>
        </w:rPr>
      </w:pPr>
      <w:r>
        <w:rPr>
          <w:rFonts w:cstheme="minorHAnsi"/>
          <w:noProof/>
        </w:rPr>
        <w:drawing>
          <wp:inline xmlns:wp14="http://schemas.microsoft.com/office/word/2010/wordprocessingDrawing" xmlns:wp="http://schemas.openxmlformats.org/drawingml/2006/wordprocessingDrawing" distT="0" distB="0" distL="0" distR="0" wp14:anchorId="59A81137" wp14:editId="1FA952C2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Sähkö- ja elektroniikkalaitteet sekä niissä käytettävät paristot sisältävät materiaaleja, komponentteja ja aineita, jotka voivat olla vahingollisia terveydelle ja ympäristölle, jos jätemateriaalia (pois heitettävät sähkö- ja elektroniikkalaitteet sekä paristot) ei käsitellä asianmukaisesti.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Sähkö- ja elektroniikkalaitteet sekä paristot on merkitty alla olevalla rastitun jäteastian symbolilla. </w:t>
      </w:r>
      <w:r>
        <w:t>Symboli kertoo, ettei sähkö- ja elektroniikkalaitteita tai paristoja saa hävittää kotitalousjätteen mukana vaan ne on hävitettävä erikseen.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On tärkeää, että loppukäyttäjänä viet käytetyt paristot oikeaan keräyspaikkaan. </w:t>
      </w:r>
      <w:r>
        <w:t>Tällä tavoin voit varmistaa, että paristot kierrätetään lain mukaan eivätkä ne vahingoita ympäristöä.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 xml:space="preserve">Kaikkiin kaupunkeihin on perustettu keräyspisteitä. Sähkö- ja elektroniikkalaitteet sekä paristot voi viedä itse ilmaiseksi pisteisiin tai ne voidaan kerätä suoraan kotoa. </w:t>
      </w:r>
      <w:r>
        <w:t>Lisätietoja saat kuntasi tekniseltä osastolta.</w:t>
      </w: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Maahantuoja: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DENVER ELECTRONICS A/S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Omega 5A, Soeften</w:t>
      </w:r>
    </w:p>
    <w:p w:rsidR="005D05FA" w:rsidRPr="00697B68" w:rsidRDefault="005D05FA" w:rsidP="002665B6">
      <w:pPr>
        <w:spacing w:after="0" w:line="240" w:lineRule="auto"/>
        <w:rPr>
          <w:rFonts w:cstheme="minorHAnsi"/>
          <w:lang/>
        </w:rPr>
      </w:pPr>
      <w:r>
        <w:t>DK-8382 Hinnerup</w:t>
      </w:r>
    </w:p>
    <w:p w:rsidR="00C808AE" w:rsidRPr="00697B68" w:rsidRDefault="002E71A9" w:rsidP="002665B6">
      <w:pPr>
        <w:spacing w:after="0" w:line="240" w:lineRule="auto"/>
        <w:rPr>
          <w:rFonts w:cstheme="minorHAnsi"/>
          <w:lang/>
        </w:rPr>
      </w:pPr>
      <w:hyperlink r:id="rId22">
        <w:r>
          <w:rPr>
            <w:rStyle w:val="a4"/>
            <w:rFonts w:cstheme="minorHAnsi"/>
          </w:rPr>
          <w:t>www.facebook.com/denverelectronics</w:t>
        </w:r>
      </w:hyperlink>
    </w:p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bookmarkEnd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id="0"/>
    <w:p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 w:rsidRDefault="002665B6" w:rsidP="002665B6">
      <w:pPr>
        <w:spacing w:after="0" w:line="240" w:lineRule="auto"/>
        <w:rPr>
          <w:rFonts w:cstheme="minorHAnsi"/>
          <w:lang/>
        </w:rPr>
      </w:pPr>
    </w:p>
    <w:sectPr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w:rsidR="002665B6" w:rsidRPr="00697B6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p="http://schemas.openxmlformats.org/presentationml/2006/main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endnote w:type="separator" w:id="-1">
    <w:p w:rsidR="002E71A9" w:rsidRDefault="002E71A9" w:rsidP="003A1E21">
      <w:pPr>
        <w:spacing w:after="0" w:line="240" w:lineRule="auto"/>
      </w:pPr>
      <w:r>
        <w:separator/>
      </w:r>
    </w:p>
  </w:endnote>
  <w:end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="http://schemas.openxmlformats.org/wordprocessingml/2006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ne="http://schemas.microsoft.com/office/word/2006/wordml" xmlns:a="http://schemas.openxmlformats.org/drawingml/2006/main" xmlns:pic="http://schemas.openxmlformats.org/drawingml/2006/picture" xmlns:dgm="http://schemas.openxmlformats.org/drawingml/2006/diagram" xmlns:c="http://schemas.openxmlformats.org/drawingml/2006/chart" xmlns:wpc="http://schemas.microsoft.com/office/word/2010/wordprocessingCanvas" xmlns:mc="http://schemas.openxmlformats.org/markup-compatibility/2006" xmlns:wp14="http://schemas.microsoft.com/office/word/2010/wordprocessingDrawing" xmlns:wpg="http://schemas.microsoft.com/office/word/2010/wordprocessingGroup" xmlns:wpi="http://schemas.microsoft.com/office/word/2010/wordprocessingInk" xmlns:wps="http://schemas.microsoft.com/office/word/2010/wordprocessingShape">
  <w:footnote w:type="separator" w:id="-1">
    <w:p w:rsidR="002E71A9" w:rsidRDefault="002E71A9" w:rsidP="003A1E21">
      <w:pPr>
        <w:spacing w:after="0" w:line="240" w:lineRule="auto"/>
      </w:pPr>
      <w:r>
        <w:separator/>
      </w:r>
    </w:p>
  </w:footnote>
  <w:footnote w:type="continuationSeparator" w:id="0">
    <w:p w:rsidR="002E71A9" w:rsidRDefault="002E71A9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E71A9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E67A4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dgm="http://schemas.openxmlformats.org/drawingml/2006/diagram" xmlns:c="http://schemas.openxmlformats.org/drawingml/2006/chart" xmlns:p="http://schemas.openxmlformats.org/presentationml/2006/main" xmlns:mc="http://schemas.openxmlformats.org/markup-compatibility/2006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hyperlink" Target="http://www.adobe.com/dk/products/digital-editions/download.html" TargetMode="External" /><Relationship Id="rId18" Type="http://schemas.openxmlformats.org/officeDocument/2006/relationships/image" Target="media/image9.png" /><Relationship Id="rId3" Type="http://schemas.microsoft.com/office/2007/relationships/stylesWithEffects" Target="stylesWithEffects.xml" /><Relationship Id="rId21" Type="http://schemas.openxmlformats.org/officeDocument/2006/relationships/image" Target="media/image12.emf" /><Relationship Id="rId7" Type="http://schemas.openxmlformats.org/officeDocument/2006/relationships/endnotes" Target="endnotes.xml" /><Relationship Id="rId12" Type="http://schemas.openxmlformats.org/officeDocument/2006/relationships/image" Target="media/image4.png" /><Relationship Id="rId17" Type="http://schemas.openxmlformats.org/officeDocument/2006/relationships/image" Target="media/image8.jpeg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image" Target="media/image11.png" /><Relationship Id="rId1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image" Target="media/image3.png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6.png" /><Relationship Id="rId23" Type="http://schemas.openxmlformats.org/officeDocument/2006/relationships/fontTable" Target="fontTable.xml" /><Relationship Id="rId10" Type="http://schemas.openxmlformats.org/officeDocument/2006/relationships/hyperlink" Target="http://www.denver-electronics.com/" TargetMode="External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5.png" /><Relationship Id="rId22" Type="http://schemas.openxmlformats.org/officeDocument/2006/relationships/hyperlink" Target="http://www.facebook.com/denverelectronics" TargetMode="External" 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10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hrss</cp:lastModifiedBy>
  <cp:revision>14</cp:revision>
  <cp:lastPrinted>2018-04-10T02:18:00Z</cp:lastPrinted>
  <dcterms:created xsi:type="dcterms:W3CDTF">2018-04-05T13:00:00Z</dcterms:created>
  <dcterms:modified xsi:type="dcterms:W3CDTF">2018-04-10T12:57:00Z</dcterms:modified>
</cp:coreProperties>
</file>